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32" w:type="pct"/>
        <w:tblBorders>
          <w:bottom w:val="double" w:sz="4" w:space="0" w:color="auto"/>
        </w:tblBorders>
        <w:tblLook w:val="04A0"/>
      </w:tblPr>
      <w:tblGrid>
        <w:gridCol w:w="1697"/>
        <w:gridCol w:w="8160"/>
      </w:tblGrid>
      <w:tr w:rsidR="00560621" w:rsidTr="00AD1D89">
        <w:trPr>
          <w:trHeight w:val="613"/>
        </w:trPr>
        <w:tc>
          <w:tcPr>
            <w:tcW w:w="861" w:type="pct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560621" w:rsidRDefault="00560621" w:rsidP="00AD1D89">
            <w:pPr>
              <w:pStyle w:val="Header"/>
              <w:spacing w:line="276" w:lineRule="auto"/>
              <w:rPr>
                <w:rFonts w:ascii="Lucida Calligraphy" w:hAnsi="Lucida Calligraphy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Lucida Calligraphy" w:hAnsi="Lucida Calligraphy"/>
                <w:noProof/>
                <w:lang w:val="en-GB" w:eastAsia="en-GB"/>
              </w:rPr>
              <w:drawing>
                <wp:inline distT="0" distB="0" distL="0" distR="0">
                  <wp:extent cx="850900" cy="553085"/>
                  <wp:effectExtent l="0" t="0" r="635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0621" w:rsidRDefault="00383B7B" w:rsidP="00AD1D89">
            <w:pPr>
              <w:pStyle w:val="Header"/>
              <w:spacing w:line="276" w:lineRule="auto"/>
              <w:rPr>
                <w:rFonts w:ascii="Algerian" w:hAnsi="Algerian"/>
                <w:b/>
                <w:sz w:val="38"/>
                <w:szCs w:val="36"/>
              </w:rPr>
            </w:pPr>
            <w:r w:rsidRPr="00383B7B">
              <w:rPr>
                <w:rFonts w:asciiTheme="minorHAnsi" w:hAnsiTheme="minorHAnsi" w:cstheme="minorBidi"/>
                <w:noProof/>
                <w:sz w:val="22"/>
                <w:szCs w:val="22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30" type="#_x0000_t98" style="position:absolute;margin-left:272.45pt;margin-top:-2.55pt;width:158.35pt;height:75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">
                  <v:textbox>
                    <w:txbxContent>
                      <w:p w:rsidR="00560621" w:rsidRDefault="00560621" w:rsidP="00560621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E-mail Address: directorpnd@kmu.edu.pk</w:t>
                        </w:r>
                      </w:p>
                      <w:p w:rsidR="00560621" w:rsidRDefault="00560621" w:rsidP="00560621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Exchange Ph# : 091-9217703, 9217624</w:t>
                        </w:r>
                      </w:p>
                      <w:p w:rsidR="00560621" w:rsidRDefault="00560621" w:rsidP="00560621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Fax: 091-9217704</w:t>
                        </w:r>
                      </w:p>
                      <w:p w:rsidR="00560621" w:rsidRDefault="00560621" w:rsidP="0056062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Ext: 105</w:t>
                        </w:r>
                      </w:p>
                      <w:p w:rsidR="00560621" w:rsidRDefault="00560621" w:rsidP="00560621"/>
                    </w:txbxContent>
                  </v:textbox>
                </v:shape>
              </w:pict>
            </w:r>
            <w:r w:rsidR="00560621">
              <w:rPr>
                <w:rFonts w:ascii="Algerian" w:hAnsi="Algerian"/>
                <w:b/>
                <w:sz w:val="38"/>
                <w:szCs w:val="36"/>
              </w:rPr>
              <w:t>Khyber Medical University</w:t>
            </w:r>
          </w:p>
          <w:p w:rsidR="00560621" w:rsidRDefault="00560621" w:rsidP="00AD1D89">
            <w:pPr>
              <w:pStyle w:val="Header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Block –IV, PDA Building, Phase-V, Hayatabad, </w:t>
            </w:r>
          </w:p>
          <w:p w:rsidR="00560621" w:rsidRDefault="00560621" w:rsidP="00AD1D89">
            <w:pPr>
              <w:pStyle w:val="Header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Peshawar, KPK., Pakistan</w:t>
            </w:r>
          </w:p>
        </w:tc>
      </w:tr>
      <w:tr w:rsidR="00560621" w:rsidTr="00AD1D89">
        <w:trPr>
          <w:trHeight w:val="667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60621" w:rsidRDefault="00560621" w:rsidP="00AD1D89">
            <w:pPr>
              <w:spacing w:after="0" w:line="240" w:lineRule="auto"/>
              <w:rPr>
                <w:rFonts w:ascii="Lucida Calligraphy" w:eastAsia="Times New Roman" w:hAnsi="Lucida Calligraphy" w:cs="Times New Roman"/>
              </w:rPr>
            </w:pPr>
          </w:p>
        </w:tc>
        <w:tc>
          <w:tcPr>
            <w:tcW w:w="4139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60621" w:rsidRDefault="00560621" w:rsidP="00AD1D89">
            <w:pPr>
              <w:tabs>
                <w:tab w:val="left" w:pos="1800"/>
              </w:tabs>
              <w:rPr>
                <w:rFonts w:ascii="Bookman Old Style" w:eastAsia="Times New Roman" w:hAnsi="Bookman Old Style" w:cs="Times New Roman"/>
                <w:b/>
                <w:sz w:val="2"/>
                <w:szCs w:val="20"/>
              </w:rPr>
            </w:pPr>
          </w:p>
          <w:p w:rsidR="00560621" w:rsidRDefault="00560621" w:rsidP="00AD1D89">
            <w:pPr>
              <w:tabs>
                <w:tab w:val="left" w:pos="1800"/>
              </w:tabs>
              <w:rPr>
                <w:b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(DIRECTORATE OF PLANNING &amp; DEVELOPMENT)*</w:t>
            </w:r>
          </w:p>
        </w:tc>
      </w:tr>
    </w:tbl>
    <w:p w:rsidR="00560621" w:rsidRDefault="00560621" w:rsidP="005606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No. </w:t>
      </w:r>
      <w:r>
        <w:rPr>
          <w:rFonts w:ascii="Times New Roman" w:hAnsi="Times New Roman" w:cs="Times New Roman"/>
          <w:sz w:val="24"/>
          <w:szCs w:val="24"/>
        </w:rPr>
        <w:t>/KMU/P&amp;D/Dev/2/2018/_____</w:t>
      </w:r>
    </w:p>
    <w:p w:rsidR="00560621" w:rsidRDefault="00560621" w:rsidP="005606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Dated: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20/11/2018</w:t>
      </w:r>
    </w:p>
    <w:p w:rsidR="00560621" w:rsidRPr="00B638AD" w:rsidRDefault="00560621" w:rsidP="00560621">
      <w:pPr>
        <w:rPr>
          <w:rFonts w:ascii="Times New Roman" w:hAnsi="Times New Roman" w:cs="Times New Roman"/>
          <w:szCs w:val="24"/>
        </w:rPr>
      </w:pPr>
      <w:r w:rsidRPr="00B638AD">
        <w:rPr>
          <w:rFonts w:ascii="Times New Roman" w:hAnsi="Times New Roman" w:cs="Times New Roman"/>
          <w:szCs w:val="24"/>
        </w:rPr>
        <w:t>To</w:t>
      </w:r>
    </w:p>
    <w:p w:rsidR="00560621" w:rsidRPr="00946C91" w:rsidRDefault="00560621" w:rsidP="00560621">
      <w:pPr>
        <w:spacing w:after="0"/>
        <w:rPr>
          <w:rFonts w:ascii="Times New Roman" w:hAnsi="Times New Roman" w:cs="Times New Roman"/>
        </w:rPr>
      </w:pPr>
      <w:r w:rsidRPr="00907F25">
        <w:rPr>
          <w:rFonts w:ascii="Times New Roman" w:hAnsi="Times New Roman" w:cs="Times New Roman"/>
          <w:b/>
          <w:sz w:val="24"/>
          <w:szCs w:val="24"/>
        </w:rPr>
        <w:tab/>
      </w:r>
      <w:r w:rsidRPr="00946C9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Media &amp; Protocol officer</w:t>
      </w:r>
      <w:r w:rsidRPr="00946C91">
        <w:rPr>
          <w:rFonts w:ascii="Times New Roman" w:hAnsi="Times New Roman" w:cs="Times New Roman"/>
        </w:rPr>
        <w:t xml:space="preserve">, </w:t>
      </w:r>
    </w:p>
    <w:p w:rsidR="00560621" w:rsidRDefault="00560621" w:rsidP="00560621">
      <w:pPr>
        <w:spacing w:after="0"/>
        <w:rPr>
          <w:rFonts w:ascii="Times New Roman" w:hAnsi="Times New Roman" w:cs="Times New Roman"/>
        </w:rPr>
      </w:pPr>
      <w:r w:rsidRPr="00946C91">
        <w:rPr>
          <w:rFonts w:ascii="Times New Roman" w:hAnsi="Times New Roman" w:cs="Times New Roman"/>
        </w:rPr>
        <w:tab/>
        <w:t>Khyber Medical University, Peshawar</w:t>
      </w:r>
    </w:p>
    <w:p w:rsidR="00560621" w:rsidRPr="00946C91" w:rsidRDefault="00560621" w:rsidP="00560621">
      <w:pPr>
        <w:spacing w:after="0"/>
        <w:rPr>
          <w:rFonts w:ascii="Times New Roman" w:hAnsi="Times New Roman" w:cs="Times New Roman"/>
        </w:rPr>
      </w:pPr>
    </w:p>
    <w:p w:rsidR="00560621" w:rsidRDefault="00560621" w:rsidP="00560621">
      <w:pPr>
        <w:spacing w:after="0"/>
        <w:ind w:left="1350" w:hanging="13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21" w:rsidRPr="00452DCC" w:rsidRDefault="00560621" w:rsidP="00560621">
      <w:pPr>
        <w:spacing w:after="0"/>
        <w:ind w:left="1350" w:hanging="135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7F25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 -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orrigendum/ Addendum for the construction of Temporary prayer area at KMU, Peshawar</w:t>
      </w:r>
    </w:p>
    <w:p w:rsidR="00560621" w:rsidRPr="00BC045C" w:rsidRDefault="00560621" w:rsidP="0056062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0621" w:rsidRDefault="00560621" w:rsidP="00560621">
      <w:pPr>
        <w:spacing w:after="100" w:afterAutospacing="1"/>
        <w:jc w:val="both"/>
        <w:rPr>
          <w:rFonts w:ascii="Times New Roman" w:hAnsi="Times New Roman" w:cs="Times New Roman"/>
        </w:rPr>
      </w:pPr>
      <w:r w:rsidRPr="00907F2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13E">
        <w:rPr>
          <w:rFonts w:ascii="Times New Roman" w:hAnsi="Times New Roman" w:cs="Times New Roman"/>
        </w:rPr>
        <w:t xml:space="preserve">It is stated that </w:t>
      </w:r>
      <w:r>
        <w:rPr>
          <w:rFonts w:ascii="Times New Roman" w:hAnsi="Times New Roman" w:cs="Times New Roman"/>
        </w:rPr>
        <w:t xml:space="preserve">the subject addendum/corrigendum may be advertised in the daily news paper Mashriq, please. </w:t>
      </w:r>
    </w:p>
    <w:p w:rsidR="00560621" w:rsidRDefault="00560621" w:rsidP="00560621">
      <w:pPr>
        <w:spacing w:after="100" w:afterAutospacing="1"/>
        <w:jc w:val="both"/>
        <w:rPr>
          <w:rFonts w:ascii="Times New Roman" w:hAnsi="Times New Roman" w:cs="Times New Roman"/>
          <w:b/>
          <w:u w:val="single"/>
        </w:rPr>
      </w:pPr>
    </w:p>
    <w:p w:rsidR="00560621" w:rsidRDefault="00560621" w:rsidP="00560621">
      <w:pPr>
        <w:spacing w:after="100" w:afterAutospacing="1"/>
        <w:jc w:val="both"/>
        <w:rPr>
          <w:rFonts w:ascii="Times New Roman" w:hAnsi="Times New Roman" w:cs="Times New Roman"/>
          <w:b/>
          <w:u w:val="single"/>
        </w:rPr>
      </w:pPr>
      <w:r w:rsidRPr="005E16F7">
        <w:rPr>
          <w:rFonts w:ascii="Times New Roman" w:hAnsi="Times New Roman" w:cs="Times New Roman"/>
          <w:b/>
          <w:u w:val="single"/>
        </w:rPr>
        <w:t>ENCL: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E16F7">
        <w:rPr>
          <w:rFonts w:ascii="Times New Roman" w:hAnsi="Times New Roman" w:cs="Times New Roman"/>
          <w:b/>
          <w:u w:val="single"/>
        </w:rPr>
        <w:t>AA</w:t>
      </w:r>
    </w:p>
    <w:p w:rsidR="00560621" w:rsidRDefault="00560621" w:rsidP="00560621">
      <w:pPr>
        <w:spacing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B6247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Deputy Director (Civil)</w:t>
      </w:r>
    </w:p>
    <w:p w:rsidR="00DE430D" w:rsidRPr="00560621" w:rsidRDefault="00DE430D" w:rsidP="00560621">
      <w:pPr>
        <w:spacing w:after="100" w:afterAutospacing="1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KMU</w:t>
      </w:r>
    </w:p>
    <w:p w:rsidR="00560621" w:rsidRDefault="00560621" w:rsidP="00560621">
      <w:pPr>
        <w:spacing w:after="0"/>
        <w:jc w:val="both"/>
        <w:rPr>
          <w:rFonts w:ascii="Times New Roman" w:hAnsi="Times New Roman" w:cs="Times New Roman"/>
        </w:rPr>
      </w:pPr>
    </w:p>
    <w:p w:rsidR="00560621" w:rsidRDefault="00560621" w:rsidP="00560621">
      <w:pPr>
        <w:spacing w:after="0"/>
        <w:jc w:val="both"/>
        <w:rPr>
          <w:rFonts w:ascii="Times New Roman" w:hAnsi="Times New Roman" w:cs="Times New Roman"/>
        </w:rPr>
      </w:pPr>
      <w:r w:rsidRPr="00C8213E">
        <w:rPr>
          <w:rFonts w:ascii="Times New Roman" w:hAnsi="Times New Roman" w:cs="Times New Roman"/>
        </w:rPr>
        <w:t>Copy to:</w:t>
      </w:r>
    </w:p>
    <w:p w:rsidR="00560621" w:rsidRDefault="00560621" w:rsidP="00560621">
      <w:pPr>
        <w:spacing w:after="0"/>
        <w:jc w:val="both"/>
        <w:rPr>
          <w:rFonts w:ascii="Times New Roman" w:hAnsi="Times New Roman" w:cs="Times New Roman"/>
        </w:rPr>
      </w:pPr>
      <w:r w:rsidRPr="00C8213E">
        <w:rPr>
          <w:rFonts w:ascii="Times New Roman" w:hAnsi="Times New Roman" w:cs="Times New Roman"/>
        </w:rPr>
        <w:t>1.</w:t>
      </w:r>
      <w:r w:rsidRPr="00C821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Deputy Director</w:t>
      </w:r>
      <w:r w:rsidR="00DE430D">
        <w:rPr>
          <w:rFonts w:ascii="Times New Roman" w:hAnsi="Times New Roman" w:cs="Times New Roman"/>
        </w:rPr>
        <w:t>, IT</w:t>
      </w:r>
      <w:r>
        <w:rPr>
          <w:rFonts w:ascii="Times New Roman" w:hAnsi="Times New Roman" w:cs="Times New Roman"/>
        </w:rPr>
        <w:t xml:space="preserve"> Section, KMU </w:t>
      </w:r>
      <w:r w:rsidR="00DE430D">
        <w:rPr>
          <w:rFonts w:ascii="Times New Roman" w:hAnsi="Times New Roman" w:cs="Times New Roman"/>
        </w:rPr>
        <w:t>(with the request to upload</w:t>
      </w:r>
      <w:r>
        <w:rPr>
          <w:rFonts w:ascii="Times New Roman" w:hAnsi="Times New Roman" w:cs="Times New Roman"/>
        </w:rPr>
        <w:t xml:space="preserve"> the same on the KMU website</w:t>
      </w:r>
      <w:r w:rsidRPr="005E16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time. </w:t>
      </w:r>
    </w:p>
    <w:p w:rsidR="00560621" w:rsidRPr="00C8213E" w:rsidRDefault="00DE430D" w:rsidP="00560621">
      <w:pPr>
        <w:spacing w:after="0"/>
        <w:jc w:val="both"/>
      </w:pPr>
      <w:r>
        <w:rPr>
          <w:rFonts w:ascii="Times New Roman" w:hAnsi="Times New Roman" w:cs="Times New Roman"/>
        </w:rPr>
        <w:t xml:space="preserve">2.          </w:t>
      </w:r>
      <w:r w:rsidR="00560621" w:rsidRPr="00C8213E">
        <w:rPr>
          <w:rFonts w:ascii="Times New Roman" w:hAnsi="Times New Roman" w:cs="Times New Roman"/>
        </w:rPr>
        <w:t>Office Copy.</w:t>
      </w:r>
    </w:p>
    <w:p w:rsidR="00560621" w:rsidRDefault="00560621" w:rsidP="00560621">
      <w:pPr>
        <w:rPr>
          <w:rFonts w:ascii="Times New Roman" w:hAnsi="Times New Roman" w:cs="Times New Roman"/>
          <w:b/>
          <w:sz w:val="24"/>
          <w:szCs w:val="24"/>
        </w:rPr>
      </w:pPr>
      <w:r w:rsidRPr="00907F25">
        <w:rPr>
          <w:rFonts w:ascii="Times New Roman" w:hAnsi="Times New Roman" w:cs="Times New Roman"/>
          <w:b/>
          <w:sz w:val="24"/>
          <w:szCs w:val="24"/>
        </w:rPr>
        <w:tab/>
      </w:r>
    </w:p>
    <w:p w:rsidR="00560621" w:rsidRDefault="00560621" w:rsidP="00560621">
      <w:pPr>
        <w:rPr>
          <w:rFonts w:ascii="Times New Roman" w:hAnsi="Times New Roman" w:cs="Times New Roman"/>
          <w:b/>
          <w:sz w:val="24"/>
          <w:szCs w:val="24"/>
        </w:rPr>
      </w:pPr>
    </w:p>
    <w:p w:rsidR="00560621" w:rsidRDefault="00560621" w:rsidP="00560621">
      <w:pPr>
        <w:rPr>
          <w:rFonts w:ascii="Times New Roman" w:hAnsi="Times New Roman" w:cs="Times New Roman"/>
          <w:b/>
          <w:sz w:val="24"/>
          <w:szCs w:val="24"/>
        </w:rPr>
      </w:pPr>
    </w:p>
    <w:p w:rsidR="007011C4" w:rsidRDefault="007011C4" w:rsidP="00285D39"/>
    <w:p w:rsidR="007011C4" w:rsidRDefault="007011C4" w:rsidP="00285D39"/>
    <w:p w:rsidR="007011C4" w:rsidRDefault="007011C4" w:rsidP="00285D39"/>
    <w:p w:rsidR="007011C4" w:rsidRDefault="007011C4" w:rsidP="00285D39"/>
    <w:p w:rsidR="007011C4" w:rsidRDefault="007011C4" w:rsidP="00285D39"/>
    <w:p w:rsidR="007011C4" w:rsidRDefault="007011C4" w:rsidP="00285D39"/>
    <w:p w:rsidR="007011C4" w:rsidRDefault="007011C4" w:rsidP="00285D39"/>
    <w:p w:rsidR="00DE430D" w:rsidRDefault="00DE430D" w:rsidP="00285D39"/>
    <w:p w:rsidR="007011C4" w:rsidRDefault="007011C4" w:rsidP="00285D39"/>
    <w:p w:rsidR="007011C4" w:rsidRDefault="007011C4" w:rsidP="00285D39"/>
    <w:p w:rsidR="007011C4" w:rsidRPr="00FB3C7D" w:rsidRDefault="007011C4" w:rsidP="00FB3C7D">
      <w:pPr>
        <w:jc w:val="center"/>
        <w:rPr>
          <w:b/>
          <w:sz w:val="28"/>
          <w:szCs w:val="28"/>
          <w:u w:val="single"/>
        </w:rPr>
      </w:pPr>
      <w:r w:rsidRPr="00FB3C7D">
        <w:rPr>
          <w:b/>
          <w:sz w:val="28"/>
          <w:szCs w:val="28"/>
          <w:u w:val="single"/>
        </w:rPr>
        <w:t>Addendum/ Corrigendum</w:t>
      </w:r>
    </w:p>
    <w:p w:rsidR="007011C4" w:rsidRPr="00FB3C7D" w:rsidRDefault="007011C4" w:rsidP="00FB3C7D">
      <w:pPr>
        <w:jc w:val="both"/>
        <w:rPr>
          <w:sz w:val="28"/>
          <w:szCs w:val="28"/>
        </w:rPr>
      </w:pPr>
      <w:r w:rsidRPr="00FB3C7D">
        <w:rPr>
          <w:sz w:val="28"/>
          <w:szCs w:val="28"/>
        </w:rPr>
        <w:t xml:space="preserve">Advertisement published daily Mashriq at 16-11-2018. All bidders are required to be registered </w:t>
      </w:r>
      <w:r w:rsidR="00FB3C7D" w:rsidRPr="00FB3C7D">
        <w:rPr>
          <w:sz w:val="28"/>
          <w:szCs w:val="28"/>
        </w:rPr>
        <w:t>with</w:t>
      </w:r>
      <w:r w:rsidRPr="00FB3C7D">
        <w:rPr>
          <w:sz w:val="28"/>
          <w:szCs w:val="28"/>
        </w:rPr>
        <w:t xml:space="preserve"> the Khyber Pakhtunkhwa Revenue Authority established under the Khyber Pakhtunkhwa Finance Act, 2013 (Khyber Pakhtunkhwa Act No </w:t>
      </w:r>
      <w:r w:rsidR="00FB3C7D">
        <w:rPr>
          <w:sz w:val="28"/>
          <w:szCs w:val="28"/>
        </w:rPr>
        <w:t>XXI</w:t>
      </w:r>
      <w:r w:rsidRPr="00FB3C7D">
        <w:rPr>
          <w:sz w:val="28"/>
          <w:szCs w:val="28"/>
        </w:rPr>
        <w:t xml:space="preserve"> of 2013) for works, consulting and non-consulting services as listed in schedule-II of the Act ibid. </w:t>
      </w:r>
    </w:p>
    <w:p w:rsidR="007011C4" w:rsidRPr="00FB3C7D" w:rsidRDefault="00FB3C7D" w:rsidP="00FB3C7D">
      <w:pPr>
        <w:jc w:val="both"/>
        <w:rPr>
          <w:sz w:val="28"/>
          <w:szCs w:val="28"/>
        </w:rPr>
      </w:pPr>
      <w:r w:rsidRPr="00FB3C7D">
        <w:rPr>
          <w:sz w:val="28"/>
          <w:szCs w:val="28"/>
        </w:rPr>
        <w:t>Last</w:t>
      </w:r>
      <w:r w:rsidR="007011C4" w:rsidRPr="00FB3C7D">
        <w:rPr>
          <w:sz w:val="28"/>
          <w:szCs w:val="28"/>
        </w:rPr>
        <w:t xml:space="preserve"> date for submission of bid may be read as 11-12-2018 at 10:30 am and opening of bid at the same date at 11:00 am. Instead of 04-12-</w:t>
      </w:r>
      <w:r w:rsidRPr="00FB3C7D">
        <w:rPr>
          <w:sz w:val="28"/>
          <w:szCs w:val="28"/>
        </w:rPr>
        <w:t>2018. All terms/conditions are intact.</w:t>
      </w:r>
    </w:p>
    <w:p w:rsidR="00FB3C7D" w:rsidRPr="00FB3C7D" w:rsidRDefault="00FB3C7D" w:rsidP="00FB3C7D">
      <w:pPr>
        <w:jc w:val="both"/>
        <w:rPr>
          <w:sz w:val="28"/>
          <w:szCs w:val="28"/>
        </w:rPr>
      </w:pPr>
    </w:p>
    <w:p w:rsidR="00FB3C7D" w:rsidRPr="00FB3C7D" w:rsidRDefault="00FB3C7D" w:rsidP="00FB3C7D">
      <w:pPr>
        <w:jc w:val="both"/>
        <w:rPr>
          <w:sz w:val="28"/>
          <w:szCs w:val="28"/>
        </w:rPr>
      </w:pPr>
      <w:r w:rsidRPr="00FB3C7D">
        <w:rPr>
          <w:sz w:val="28"/>
          <w:szCs w:val="28"/>
        </w:rPr>
        <w:tab/>
      </w:r>
      <w:r w:rsidRPr="00FB3C7D">
        <w:rPr>
          <w:sz w:val="28"/>
          <w:szCs w:val="28"/>
        </w:rPr>
        <w:tab/>
      </w:r>
      <w:r w:rsidRPr="00FB3C7D">
        <w:rPr>
          <w:sz w:val="28"/>
          <w:szCs w:val="28"/>
        </w:rPr>
        <w:tab/>
      </w:r>
      <w:r w:rsidRPr="00FB3C7D">
        <w:rPr>
          <w:sz w:val="28"/>
          <w:szCs w:val="28"/>
        </w:rPr>
        <w:tab/>
      </w:r>
      <w:r w:rsidRPr="00FB3C7D">
        <w:rPr>
          <w:sz w:val="28"/>
          <w:szCs w:val="28"/>
        </w:rPr>
        <w:tab/>
      </w:r>
      <w:r w:rsidRPr="00FB3C7D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FB3C7D">
        <w:rPr>
          <w:sz w:val="28"/>
          <w:szCs w:val="28"/>
        </w:rPr>
        <w:t>Deputy Director (Civil)</w:t>
      </w:r>
    </w:p>
    <w:p w:rsidR="00FB3C7D" w:rsidRPr="00FB3C7D" w:rsidRDefault="00FB3C7D" w:rsidP="00FB3C7D">
      <w:pPr>
        <w:jc w:val="both"/>
        <w:rPr>
          <w:sz w:val="28"/>
          <w:szCs w:val="28"/>
        </w:rPr>
      </w:pPr>
      <w:r w:rsidRPr="00FB3C7D">
        <w:rPr>
          <w:sz w:val="28"/>
          <w:szCs w:val="28"/>
        </w:rPr>
        <w:tab/>
      </w:r>
      <w:r w:rsidRPr="00FB3C7D">
        <w:rPr>
          <w:sz w:val="28"/>
          <w:szCs w:val="28"/>
        </w:rPr>
        <w:tab/>
      </w:r>
      <w:r w:rsidRPr="00FB3C7D">
        <w:rPr>
          <w:sz w:val="28"/>
          <w:szCs w:val="28"/>
        </w:rPr>
        <w:tab/>
      </w:r>
      <w:r w:rsidRPr="00FB3C7D">
        <w:rPr>
          <w:sz w:val="28"/>
          <w:szCs w:val="28"/>
        </w:rPr>
        <w:tab/>
      </w:r>
      <w:r w:rsidRPr="00FB3C7D">
        <w:rPr>
          <w:sz w:val="28"/>
          <w:szCs w:val="28"/>
        </w:rPr>
        <w:tab/>
      </w:r>
      <w:r w:rsidRPr="00FB3C7D">
        <w:rPr>
          <w:sz w:val="28"/>
          <w:szCs w:val="28"/>
        </w:rPr>
        <w:tab/>
        <w:t>Khyber Medical University, Peshawar</w:t>
      </w:r>
    </w:p>
    <w:sectPr w:rsidR="00FB3C7D" w:rsidRPr="00FB3C7D" w:rsidSect="00D971AC">
      <w:footerReference w:type="default" r:id="rId8"/>
      <w:pgSz w:w="11907" w:h="16839" w:code="9"/>
      <w:pgMar w:top="450" w:right="1440" w:bottom="720" w:left="1440" w:header="720" w:footer="2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D0F" w:rsidRDefault="00707D0F" w:rsidP="004E7858">
      <w:pPr>
        <w:spacing w:after="0" w:line="240" w:lineRule="auto"/>
      </w:pPr>
      <w:r>
        <w:separator/>
      </w:r>
    </w:p>
  </w:endnote>
  <w:endnote w:type="continuationSeparator" w:id="1">
    <w:p w:rsidR="00707D0F" w:rsidRDefault="00707D0F" w:rsidP="004E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5162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D277D" w:rsidRDefault="00383B7B" w:rsidP="0089679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383B7B">
          <w:fldChar w:fldCharType="begin"/>
        </w:r>
        <w:r w:rsidR="006D277D">
          <w:instrText xml:space="preserve"> PAGE   \* MERGEFORMAT </w:instrText>
        </w:r>
        <w:r w:rsidRPr="00383B7B">
          <w:fldChar w:fldCharType="separate"/>
        </w:r>
        <w:r w:rsidR="00CE737A" w:rsidRPr="00CE737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6D277D">
          <w:rPr>
            <w:b/>
            <w:bCs/>
          </w:rPr>
          <w:t xml:space="preserve"> | 2</w:t>
        </w:r>
        <w:r w:rsidR="006D277D">
          <w:rPr>
            <w:color w:val="808080" w:themeColor="background1" w:themeShade="80"/>
            <w:spacing w:val="60"/>
          </w:rPr>
          <w:t>Page</w:t>
        </w:r>
      </w:p>
    </w:sdtContent>
  </w:sdt>
  <w:p w:rsidR="006D277D" w:rsidRDefault="006D27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D0F" w:rsidRDefault="00707D0F" w:rsidP="004E7858">
      <w:pPr>
        <w:spacing w:after="0" w:line="240" w:lineRule="auto"/>
      </w:pPr>
      <w:r>
        <w:separator/>
      </w:r>
    </w:p>
  </w:footnote>
  <w:footnote w:type="continuationSeparator" w:id="1">
    <w:p w:rsidR="00707D0F" w:rsidRDefault="00707D0F" w:rsidP="004E7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3EBF"/>
    <w:multiLevelType w:val="hybridMultilevel"/>
    <w:tmpl w:val="CDCCC602"/>
    <w:lvl w:ilvl="0" w:tplc="EDA2FC82">
      <w:start w:val="1"/>
      <w:numFmt w:val="upperRoman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E72EB"/>
    <w:multiLevelType w:val="hybridMultilevel"/>
    <w:tmpl w:val="9B127078"/>
    <w:lvl w:ilvl="0" w:tplc="66E24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50603"/>
    <w:multiLevelType w:val="hybridMultilevel"/>
    <w:tmpl w:val="AE602D52"/>
    <w:lvl w:ilvl="0" w:tplc="10DE83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4C5"/>
    <w:multiLevelType w:val="hybridMultilevel"/>
    <w:tmpl w:val="345AC81A"/>
    <w:lvl w:ilvl="0" w:tplc="0EDC76D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A61C2A"/>
    <w:multiLevelType w:val="hybridMultilevel"/>
    <w:tmpl w:val="605AD67A"/>
    <w:lvl w:ilvl="0" w:tplc="C1B03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233F4"/>
    <w:multiLevelType w:val="hybridMultilevel"/>
    <w:tmpl w:val="E0A6F06C"/>
    <w:lvl w:ilvl="0" w:tplc="0C1E35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E331C"/>
    <w:multiLevelType w:val="hybridMultilevel"/>
    <w:tmpl w:val="7DE2B39A"/>
    <w:lvl w:ilvl="0" w:tplc="02A4B6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797"/>
    <w:rsid w:val="0003303D"/>
    <w:rsid w:val="000C3DB2"/>
    <w:rsid w:val="00146D2D"/>
    <w:rsid w:val="001A7DA7"/>
    <w:rsid w:val="0021442D"/>
    <w:rsid w:val="002315CB"/>
    <w:rsid w:val="00261E17"/>
    <w:rsid w:val="00285D39"/>
    <w:rsid w:val="002D0518"/>
    <w:rsid w:val="00333A18"/>
    <w:rsid w:val="00383B7B"/>
    <w:rsid w:val="003B6641"/>
    <w:rsid w:val="00413472"/>
    <w:rsid w:val="00452DCC"/>
    <w:rsid w:val="004E7858"/>
    <w:rsid w:val="00560621"/>
    <w:rsid w:val="00590CF8"/>
    <w:rsid w:val="005E16F7"/>
    <w:rsid w:val="00600FF3"/>
    <w:rsid w:val="006247FC"/>
    <w:rsid w:val="006567A0"/>
    <w:rsid w:val="006D277D"/>
    <w:rsid w:val="006F3185"/>
    <w:rsid w:val="007011C4"/>
    <w:rsid w:val="00707D0F"/>
    <w:rsid w:val="0077735B"/>
    <w:rsid w:val="007B7B59"/>
    <w:rsid w:val="007F6696"/>
    <w:rsid w:val="00896797"/>
    <w:rsid w:val="008D75E1"/>
    <w:rsid w:val="009850C0"/>
    <w:rsid w:val="00A30CCD"/>
    <w:rsid w:val="00A90BC7"/>
    <w:rsid w:val="00AB4769"/>
    <w:rsid w:val="00B26C3B"/>
    <w:rsid w:val="00B74B61"/>
    <w:rsid w:val="00CE737A"/>
    <w:rsid w:val="00D70DC1"/>
    <w:rsid w:val="00D971AC"/>
    <w:rsid w:val="00DC47DC"/>
    <w:rsid w:val="00DE430D"/>
    <w:rsid w:val="00E26165"/>
    <w:rsid w:val="00EF2050"/>
    <w:rsid w:val="00EF54FA"/>
    <w:rsid w:val="00F418F3"/>
    <w:rsid w:val="00F67599"/>
    <w:rsid w:val="00FB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679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6797"/>
  </w:style>
  <w:style w:type="paragraph" w:styleId="Footer">
    <w:name w:val="footer"/>
    <w:basedOn w:val="Normal"/>
    <w:link w:val="FooterChar"/>
    <w:uiPriority w:val="99"/>
    <w:unhideWhenUsed/>
    <w:rsid w:val="0089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97"/>
  </w:style>
  <w:style w:type="paragraph" w:styleId="Header">
    <w:name w:val="header"/>
    <w:basedOn w:val="Normal"/>
    <w:link w:val="HeaderChar"/>
    <w:unhideWhenUsed/>
    <w:rsid w:val="00F418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418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M.Arshad</dc:creator>
  <cp:lastModifiedBy>Sajjad</cp:lastModifiedBy>
  <cp:revision>8</cp:revision>
  <cp:lastPrinted>2015-08-24T08:44:00Z</cp:lastPrinted>
  <dcterms:created xsi:type="dcterms:W3CDTF">2015-09-07T22:57:00Z</dcterms:created>
  <dcterms:modified xsi:type="dcterms:W3CDTF">2018-11-20T09:27:00Z</dcterms:modified>
</cp:coreProperties>
</file>